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A9" w:rsidRPr="00A24FA9" w:rsidRDefault="00A24FA9" w:rsidP="00A24F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4FA9">
        <w:rPr>
          <w:rFonts w:ascii="Times New Roman" w:eastAsia="Times New Roman" w:hAnsi="Times New Roman" w:cs="Times New Roman"/>
          <w:b/>
          <w:bCs/>
          <w:kern w:val="36"/>
          <w:sz w:val="48"/>
          <w:szCs w:val="48"/>
        </w:rPr>
        <w:t>ERASMUS+ Partner Countries KA107: STAFF incoming mobility for teaching (STA)</w:t>
      </w:r>
    </w:p>
    <w:p w:rsidR="00A24FA9" w:rsidRPr="00A24FA9" w:rsidRDefault="00A24FA9" w:rsidP="00A24FA9">
      <w:pPr>
        <w:spacing w:before="100" w:beforeAutospacing="1" w:after="100" w:afterAutospacing="1" w:line="240" w:lineRule="auto"/>
        <w:jc w:val="center"/>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w:t>
      </w:r>
      <w:r w:rsidRPr="00A24FA9">
        <w:rPr>
          <w:rFonts w:ascii="Times New Roman" w:eastAsia="Times New Roman" w:hAnsi="Times New Roman" w:cs="Times New Roman"/>
          <w:noProof/>
          <w:sz w:val="24"/>
          <w:szCs w:val="24"/>
        </w:rPr>
        <w:drawing>
          <wp:inline distT="0" distB="0" distL="0" distR="0" wp14:anchorId="4984BB54" wp14:editId="04135F49">
            <wp:extent cx="1428750" cy="695325"/>
            <wp:effectExtent l="0" t="0" r="0" b="9525"/>
            <wp:docPr id="1" name="Picture 1" descr="LOGO Bòs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òsn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r w:rsidRPr="00A24FA9">
        <w:rPr>
          <w:rFonts w:ascii="Times New Roman" w:eastAsia="Times New Roman" w:hAnsi="Times New Roman" w:cs="Times New Roman"/>
          <w:noProof/>
          <w:sz w:val="24"/>
          <w:szCs w:val="24"/>
        </w:rPr>
        <w:drawing>
          <wp:inline distT="0" distB="0" distL="0" distR="0" wp14:anchorId="763B2EDC" wp14:editId="5781A8BA">
            <wp:extent cx="1438275" cy="704850"/>
            <wp:effectExtent l="0" t="0" r="9525" b="0"/>
            <wp:docPr id="2" name="Picture 2" descr="Logo Sè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èr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r w:rsidRPr="00A24FA9">
        <w:rPr>
          <w:rFonts w:ascii="Times New Roman" w:eastAsia="Times New Roman" w:hAnsi="Times New Roman" w:cs="Times New Roman"/>
          <w:noProof/>
          <w:sz w:val="24"/>
          <w:szCs w:val="24"/>
        </w:rPr>
        <w:drawing>
          <wp:inline distT="0" distB="0" distL="0" distR="0" wp14:anchorId="2432DCAF" wp14:editId="4E48FBBE">
            <wp:extent cx="1438275" cy="704850"/>
            <wp:effectExtent l="0" t="0" r="9525" b="0"/>
            <wp:docPr id="3" name="Picture 3" descr="logo Mar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ro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r w:rsidRPr="00A24FA9">
        <w:rPr>
          <w:rFonts w:ascii="Times New Roman" w:eastAsia="Times New Roman" w:hAnsi="Times New Roman" w:cs="Times New Roman"/>
          <w:noProof/>
          <w:sz w:val="24"/>
          <w:szCs w:val="24"/>
        </w:rPr>
        <w:drawing>
          <wp:inline distT="0" distB="0" distL="0" distR="0" wp14:anchorId="60EE7D84" wp14:editId="38521475">
            <wp:extent cx="1390650" cy="666750"/>
            <wp:effectExtent l="0" t="0" r="0" b="0"/>
            <wp:docPr id="4" name="Picture 4" descr="logo Tuní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uní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666750"/>
                    </a:xfrm>
                    <a:prstGeom prst="rect">
                      <a:avLst/>
                    </a:prstGeom>
                    <a:noFill/>
                    <a:ln>
                      <a:noFill/>
                    </a:ln>
                  </pic:spPr>
                </pic:pic>
              </a:graphicData>
            </a:graphic>
          </wp:inline>
        </w:drawing>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In coordinating the </w:t>
      </w:r>
      <w:r w:rsidRPr="00A24FA9">
        <w:rPr>
          <w:rFonts w:ascii="Times New Roman" w:eastAsia="Times New Roman" w:hAnsi="Times New Roman" w:cs="Times New Roman"/>
          <w:b/>
          <w:bCs/>
          <w:sz w:val="24"/>
          <w:szCs w:val="24"/>
        </w:rPr>
        <w:t xml:space="preserve">ERASMUS+ Partner Countries KA107 </w:t>
      </w:r>
      <w:proofErr w:type="spellStart"/>
      <w:r w:rsidRPr="00A24FA9">
        <w:rPr>
          <w:rFonts w:ascii="Times New Roman" w:eastAsia="Times New Roman" w:hAnsi="Times New Roman" w:cs="Times New Roman"/>
          <w:sz w:val="24"/>
          <w:szCs w:val="24"/>
        </w:rPr>
        <w:t>programme</w:t>
      </w:r>
      <w:proofErr w:type="spellEnd"/>
      <w:r w:rsidRPr="00A24FA9">
        <w:rPr>
          <w:rFonts w:ascii="Times New Roman" w:eastAsia="Times New Roman" w:hAnsi="Times New Roman" w:cs="Times New Roman"/>
          <w:sz w:val="24"/>
          <w:szCs w:val="24"/>
        </w:rPr>
        <w:t xml:space="preserve">, the University of the Balearic Islands announces </w:t>
      </w:r>
      <w:r w:rsidRPr="00A24FA9">
        <w:rPr>
          <w:rFonts w:ascii="Times New Roman" w:eastAsia="Times New Roman" w:hAnsi="Times New Roman" w:cs="Times New Roman"/>
          <w:b/>
          <w:bCs/>
          <w:sz w:val="24"/>
          <w:szCs w:val="24"/>
        </w:rPr>
        <w:t xml:space="preserve">8 grants </w:t>
      </w:r>
      <w:r w:rsidRPr="00A24FA9">
        <w:rPr>
          <w:rFonts w:ascii="Times New Roman" w:eastAsia="Times New Roman" w:hAnsi="Times New Roman" w:cs="Times New Roman"/>
          <w:sz w:val="24"/>
          <w:szCs w:val="24"/>
        </w:rPr>
        <w:t xml:space="preserve">to support staff mobility for teaching (STA) from universities in Serbia, Bosnia and Herzegovina, Morocco, and Tunisia to come to the UIB during the 2017-2018 and 2018-2019 academic years, under the framework of the ERASMUS+ Partner Countries KA107 </w:t>
      </w:r>
      <w:proofErr w:type="spellStart"/>
      <w:r w:rsidRPr="00A24FA9">
        <w:rPr>
          <w:rFonts w:ascii="Times New Roman" w:eastAsia="Times New Roman" w:hAnsi="Times New Roman" w:cs="Times New Roman"/>
          <w:sz w:val="24"/>
          <w:szCs w:val="24"/>
        </w:rPr>
        <w:t>programme</w:t>
      </w:r>
      <w:proofErr w:type="spellEnd"/>
      <w:r w:rsidRPr="00A24FA9">
        <w:rPr>
          <w:rFonts w:ascii="Times New Roman" w:eastAsia="Times New Roman" w:hAnsi="Times New Roman" w:cs="Times New Roman"/>
          <w:sz w:val="24"/>
          <w:szCs w:val="24"/>
        </w:rPr>
        <w:t>.</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The 8 grants are designed to cover part of the travel and living costs of the professors from universities in Serbia, Bosnia and Herzegovina, Morocco, and Tunisia, countries with which there is an inter-institutional ERASMUS+ agreement signed for teaching at the UIB.</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b/>
          <w:bCs/>
          <w:sz w:val="24"/>
          <w:szCs w:val="24"/>
        </w:rPr>
        <w:t>Teaching stays must take place during the period from 1 March 2018 to 30 June 2019.</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To apply for a mobility within ERASMUS+ Partner Countries KA107 you have to fill in an on line application form and send the required documents by email.</w:t>
      </w:r>
    </w:p>
    <w:p w:rsidR="00A24FA9" w:rsidRPr="00A24FA9" w:rsidRDefault="00A24FA9" w:rsidP="00A24FA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cid504377"/>
      <w:r w:rsidRPr="00A24FA9">
        <w:rPr>
          <w:rFonts w:ascii="Times New Roman" w:eastAsia="Times New Roman" w:hAnsi="Times New Roman" w:cs="Times New Roman"/>
          <w:b/>
          <w:bCs/>
          <w:sz w:val="36"/>
          <w:szCs w:val="36"/>
        </w:rPr>
        <w:t>Requirements for requesting a place</w:t>
      </w:r>
      <w:bookmarkEnd w:id="0"/>
      <w:r w:rsidRPr="00A24FA9">
        <w:rPr>
          <w:rFonts w:ascii="Times New Roman" w:eastAsia="Times New Roman" w:hAnsi="Times New Roman" w:cs="Times New Roman"/>
          <w:b/>
          <w:bCs/>
          <w:sz w:val="36"/>
          <w:szCs w:val="36"/>
        </w:rPr>
        <w:t xml:space="preserve"> </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xml:space="preserve">To apply to a mobility within </w:t>
      </w:r>
      <w:r w:rsidRPr="00A24FA9">
        <w:rPr>
          <w:rFonts w:ascii="Times New Roman" w:eastAsia="Times New Roman" w:hAnsi="Times New Roman" w:cs="Times New Roman"/>
          <w:b/>
          <w:bCs/>
          <w:sz w:val="24"/>
          <w:szCs w:val="24"/>
        </w:rPr>
        <w:t>ERASMUS+ Partner countries KA107</w:t>
      </w:r>
      <w:r w:rsidRPr="00A24FA9">
        <w:rPr>
          <w:rFonts w:ascii="Times New Roman" w:eastAsia="Times New Roman" w:hAnsi="Times New Roman" w:cs="Times New Roman"/>
          <w:sz w:val="24"/>
          <w:szCs w:val="24"/>
        </w:rPr>
        <w:t xml:space="preserve"> you have to fulfil the following requirements:</w:t>
      </w:r>
    </w:p>
    <w:p w:rsidR="00A24FA9" w:rsidRPr="00A24FA9" w:rsidRDefault="00A24FA9" w:rsidP="00A24F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xml:space="preserve">Applicants must have a contractual relationship at one of the partner universities (Serbia, Bosnia and Herzegovina, Morocco, or Tunisia) at the time of applying and while abroad. </w:t>
      </w:r>
    </w:p>
    <w:p w:rsidR="00A24FA9" w:rsidRPr="00A24FA9" w:rsidRDefault="00A24FA9" w:rsidP="00A24F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They must also present a mobility agreement for teaching staff approved by the home and host institutions in which the obligation to provide at least 8 hours of teaching during the 5-day stay is specified.</w:t>
      </w:r>
    </w:p>
    <w:p w:rsidR="00A24FA9" w:rsidRPr="00A24FA9" w:rsidRDefault="00A24FA9" w:rsidP="00A24FA9">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id504374"/>
      <w:r w:rsidRPr="00A24FA9">
        <w:rPr>
          <w:rFonts w:ascii="Times New Roman" w:eastAsia="Times New Roman" w:hAnsi="Times New Roman" w:cs="Times New Roman"/>
          <w:b/>
          <w:bCs/>
          <w:sz w:val="36"/>
          <w:szCs w:val="36"/>
        </w:rPr>
        <w:t>Duration of the teaching period</w:t>
      </w:r>
      <w:bookmarkEnd w:id="1"/>
      <w:r w:rsidRPr="00A24FA9">
        <w:rPr>
          <w:rFonts w:ascii="Times New Roman" w:eastAsia="Times New Roman" w:hAnsi="Times New Roman" w:cs="Times New Roman"/>
          <w:b/>
          <w:bCs/>
          <w:sz w:val="36"/>
          <w:szCs w:val="36"/>
        </w:rPr>
        <w:t xml:space="preserve"> </w:t>
      </w:r>
    </w:p>
    <w:p w:rsidR="00A24FA9" w:rsidRPr="00A24FA9" w:rsidRDefault="00A24FA9" w:rsidP="00A24F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xml:space="preserve">The length of the teaching period is </w:t>
      </w:r>
      <w:r w:rsidRPr="00A24FA9">
        <w:rPr>
          <w:rFonts w:ascii="Times New Roman" w:eastAsia="Times New Roman" w:hAnsi="Times New Roman" w:cs="Times New Roman"/>
          <w:b/>
          <w:bCs/>
          <w:sz w:val="24"/>
          <w:szCs w:val="24"/>
        </w:rPr>
        <w:t>5 days</w:t>
      </w:r>
      <w:r w:rsidRPr="00A24FA9">
        <w:rPr>
          <w:rFonts w:ascii="Times New Roman" w:eastAsia="Times New Roman" w:hAnsi="Times New Roman" w:cs="Times New Roman"/>
          <w:sz w:val="24"/>
          <w:szCs w:val="24"/>
        </w:rPr>
        <w:t xml:space="preserve">, and these 5 days should be consecutive. Teaching activities must be carried out for a </w:t>
      </w:r>
      <w:r w:rsidRPr="00A24FA9">
        <w:rPr>
          <w:rFonts w:ascii="Times New Roman" w:eastAsia="Times New Roman" w:hAnsi="Times New Roman" w:cs="Times New Roman"/>
          <w:b/>
          <w:bCs/>
          <w:sz w:val="24"/>
          <w:szCs w:val="24"/>
        </w:rPr>
        <w:t>minimum of 8 hours during the week</w:t>
      </w:r>
      <w:r w:rsidRPr="00A24FA9">
        <w:rPr>
          <w:rFonts w:ascii="Times New Roman" w:eastAsia="Times New Roman" w:hAnsi="Times New Roman" w:cs="Times New Roman"/>
          <w:sz w:val="24"/>
          <w:szCs w:val="24"/>
        </w:rPr>
        <w:t>.</w:t>
      </w:r>
    </w:p>
    <w:p w:rsidR="00A24FA9" w:rsidRPr="00A24FA9" w:rsidRDefault="00A24FA9" w:rsidP="00A24F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Weekends and days when no classes are held at the destination will be excluded from the computations indicated in the previous paragraph.</w:t>
      </w:r>
    </w:p>
    <w:p w:rsidR="00A24FA9" w:rsidRPr="00A24FA9" w:rsidRDefault="00A24FA9" w:rsidP="00A24F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Days when teaching will be carried out must be specified in the final mobility agreement and on the certificate of stay.</w:t>
      </w:r>
    </w:p>
    <w:p w:rsidR="00A24FA9" w:rsidRPr="00A24FA9" w:rsidRDefault="00A24FA9" w:rsidP="00A24F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b/>
          <w:bCs/>
          <w:sz w:val="24"/>
          <w:szCs w:val="24"/>
        </w:rPr>
        <w:lastRenderedPageBreak/>
        <w:t>Teaching stays must take place during the period from 1 March 2018 to 30 June 2019.</w:t>
      </w:r>
    </w:p>
    <w:p w:rsidR="00A24FA9" w:rsidRPr="00A24FA9" w:rsidRDefault="00A24FA9" w:rsidP="00A24FA9">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cid504375"/>
      <w:r w:rsidRPr="00A24FA9">
        <w:rPr>
          <w:rFonts w:ascii="Times New Roman" w:eastAsia="Times New Roman" w:hAnsi="Times New Roman" w:cs="Times New Roman"/>
          <w:b/>
          <w:bCs/>
          <w:sz w:val="36"/>
          <w:szCs w:val="36"/>
        </w:rPr>
        <w:t>Financial assistance</w:t>
      </w:r>
      <w:bookmarkEnd w:id="2"/>
      <w:r w:rsidRPr="00A24FA9">
        <w:rPr>
          <w:rFonts w:ascii="Times New Roman" w:eastAsia="Times New Roman" w:hAnsi="Times New Roman" w:cs="Times New Roman"/>
          <w:b/>
          <w:bCs/>
          <w:sz w:val="36"/>
          <w:szCs w:val="36"/>
        </w:rPr>
        <w:t xml:space="preserve"> </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The European Commission has established a European grant in order to contribute to the travel and living costs during the length of professors’ stays, in accordance with the following criteria:</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xml:space="preserve">A) Travel grant – Contribution to the travel costs based on the distance between the UIB and the origin university. Grant amount: </w:t>
      </w:r>
      <w:r w:rsidRPr="00A24FA9">
        <w:rPr>
          <w:rFonts w:ascii="Times New Roman" w:eastAsia="Times New Roman" w:hAnsi="Times New Roman" w:cs="Times New Roman"/>
          <w:b/>
          <w:bCs/>
          <w:sz w:val="24"/>
          <w:szCs w:val="24"/>
        </w:rPr>
        <w:t>€275 per participant</w:t>
      </w:r>
      <w:r w:rsidRPr="00A24FA9">
        <w:rPr>
          <w:rFonts w:ascii="Times New Roman" w:eastAsia="Times New Roman" w:hAnsi="Times New Roman" w:cs="Times New Roman"/>
          <w:sz w:val="24"/>
          <w:szCs w:val="24"/>
        </w:rPr>
        <w:t xml:space="preserve">. </w:t>
      </w:r>
      <w:hyperlink r:id="rId9" w:history="1">
        <w:r w:rsidRPr="00A24FA9">
          <w:rPr>
            <w:rFonts w:ascii="Times New Roman" w:eastAsia="Times New Roman" w:hAnsi="Times New Roman" w:cs="Times New Roman"/>
            <w:color w:val="0000FF"/>
            <w:sz w:val="24"/>
            <w:szCs w:val="24"/>
            <w:u w:val="single"/>
          </w:rPr>
          <w:t>Distance calculator</w:t>
        </w:r>
      </w:hyperlink>
      <w:r w:rsidRPr="00A24FA9">
        <w:rPr>
          <w:rFonts w:ascii="Times New Roman" w:eastAsia="Times New Roman" w:hAnsi="Times New Roman" w:cs="Times New Roman"/>
          <w:sz w:val="24"/>
          <w:szCs w:val="24"/>
        </w:rPr>
        <w:t>.</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xml:space="preserve">B) Individual grant – </w:t>
      </w:r>
      <w:r w:rsidRPr="00A24FA9">
        <w:rPr>
          <w:rFonts w:ascii="Times New Roman" w:eastAsia="Times New Roman" w:hAnsi="Times New Roman" w:cs="Times New Roman"/>
          <w:b/>
          <w:bCs/>
          <w:sz w:val="24"/>
          <w:szCs w:val="24"/>
        </w:rPr>
        <w:t>€120 per day of the stay</w:t>
      </w:r>
      <w:r w:rsidRPr="00A24FA9">
        <w:rPr>
          <w:rFonts w:ascii="Times New Roman" w:eastAsia="Times New Roman" w:hAnsi="Times New Roman" w:cs="Times New Roman"/>
          <w:sz w:val="24"/>
          <w:szCs w:val="24"/>
        </w:rPr>
        <w:t xml:space="preserve"> (5 days of work + a maximum of 2 travel days).</w:t>
      </w:r>
    </w:p>
    <w:p w:rsidR="00A24FA9" w:rsidRPr="00A24FA9" w:rsidRDefault="00A24FA9" w:rsidP="00A24FA9">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cid504376"/>
      <w:r w:rsidRPr="00A24FA9">
        <w:rPr>
          <w:rFonts w:ascii="Times New Roman" w:eastAsia="Times New Roman" w:hAnsi="Times New Roman" w:cs="Times New Roman"/>
          <w:b/>
          <w:bCs/>
          <w:sz w:val="36"/>
          <w:szCs w:val="36"/>
        </w:rPr>
        <w:t>Procedure for requesting a place</w:t>
      </w:r>
      <w:bookmarkEnd w:id="3"/>
      <w:r w:rsidRPr="00A24FA9">
        <w:rPr>
          <w:rFonts w:ascii="Times New Roman" w:eastAsia="Times New Roman" w:hAnsi="Times New Roman" w:cs="Times New Roman"/>
          <w:b/>
          <w:bCs/>
          <w:sz w:val="36"/>
          <w:szCs w:val="36"/>
        </w:rPr>
        <w:t xml:space="preserve"> </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xml:space="preserve">1st. Applicants must fill out the online application for </w:t>
      </w:r>
      <w:hyperlink r:id="rId10" w:history="1">
        <w:r w:rsidRPr="00A24FA9">
          <w:rPr>
            <w:rFonts w:ascii="Times New Roman" w:eastAsia="Times New Roman" w:hAnsi="Times New Roman" w:cs="Times New Roman"/>
            <w:b/>
            <w:bCs/>
            <w:color w:val="0000FF"/>
            <w:sz w:val="24"/>
            <w:szCs w:val="24"/>
            <w:u w:val="single"/>
          </w:rPr>
          <w:t>ERASMUS+ Partner Countries Teaching Staff-2017</w:t>
        </w:r>
      </w:hyperlink>
      <w:r w:rsidRPr="00A24FA9">
        <w:rPr>
          <w:rFonts w:ascii="Times New Roman" w:eastAsia="Times New Roman" w:hAnsi="Times New Roman" w:cs="Times New Roman"/>
          <w:b/>
          <w:bCs/>
          <w:sz w:val="24"/>
          <w:szCs w:val="24"/>
        </w:rPr>
        <w:t>.</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xml:space="preserve">2nd. Once the application is filled out, the following documentation* must be sent to </w:t>
      </w:r>
      <w:hyperlink r:id="rId11" w:history="1">
        <w:r w:rsidRPr="00A24FA9">
          <w:rPr>
            <w:rFonts w:ascii="Times New Roman" w:eastAsia="Times New Roman" w:hAnsi="Times New Roman" w:cs="Times New Roman"/>
            <w:color w:val="0000FF"/>
            <w:sz w:val="24"/>
            <w:szCs w:val="24"/>
            <w:u w:val="single"/>
          </w:rPr>
          <w:t>erasmuska107@uib.es</w:t>
        </w:r>
      </w:hyperlink>
      <w:r w:rsidRPr="00A24FA9">
        <w:rPr>
          <w:rFonts w:ascii="Times New Roman" w:eastAsia="Times New Roman" w:hAnsi="Times New Roman" w:cs="Times New Roman"/>
          <w:sz w:val="24"/>
          <w:szCs w:val="24"/>
        </w:rPr>
        <w:t>:</w:t>
      </w:r>
    </w:p>
    <w:p w:rsidR="00A24FA9" w:rsidRPr="00A24FA9" w:rsidRDefault="00A24FA9" w:rsidP="00A24F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A photocopy of the applicant’s passport.</w:t>
      </w:r>
    </w:p>
    <w:p w:rsidR="00A24FA9" w:rsidRPr="00A24FA9" w:rsidRDefault="00A24FA9" w:rsidP="00A24F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An official certificate accrediting a B2 (or equivalent) level of English or Spanish. The knowledge of other languages will be assessed by providing official certification.</w:t>
      </w:r>
    </w:p>
    <w:p w:rsidR="00A24FA9" w:rsidRPr="00A24FA9" w:rsidRDefault="00A24FA9" w:rsidP="00A24FA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A24FA9">
          <w:rPr>
            <w:rFonts w:ascii="Times New Roman" w:eastAsia="Times New Roman" w:hAnsi="Times New Roman" w:cs="Times New Roman"/>
            <w:b/>
            <w:bCs/>
            <w:color w:val="0000FF"/>
            <w:sz w:val="24"/>
            <w:szCs w:val="24"/>
            <w:u w:val="single"/>
          </w:rPr>
          <w:t>A proposal for the mobility agreement</w:t>
        </w:r>
      </w:hyperlink>
      <w:r w:rsidRPr="00A24FA9">
        <w:rPr>
          <w:rFonts w:ascii="Times New Roman" w:eastAsia="Times New Roman" w:hAnsi="Times New Roman" w:cs="Times New Roman"/>
          <w:sz w:val="24"/>
          <w:szCs w:val="24"/>
        </w:rPr>
        <w:t xml:space="preserve"> that will be carried out at the university being applied to. All sections must be filled out in detail and the temporary basis of the activities to be carried out must be specifically mentioned. This proposal must be duly signed by both the home and host universities upon submitting the application.</w:t>
      </w:r>
    </w:p>
    <w:p w:rsidR="00A24FA9" w:rsidRPr="00A24FA9" w:rsidRDefault="00A24FA9" w:rsidP="00A24FA9">
      <w:p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 This documentation must be sent by email within the time frame established in the call.</w:t>
      </w:r>
    </w:p>
    <w:p w:rsidR="00A24FA9" w:rsidRPr="00A24FA9" w:rsidRDefault="00A24FA9" w:rsidP="00A24FA9">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cid504373"/>
      <w:r w:rsidRPr="00A24FA9">
        <w:rPr>
          <w:rFonts w:ascii="Times New Roman" w:eastAsia="Times New Roman" w:hAnsi="Times New Roman" w:cs="Times New Roman"/>
          <w:b/>
          <w:bCs/>
          <w:sz w:val="36"/>
          <w:szCs w:val="36"/>
        </w:rPr>
        <w:t>Call for academic courses 2017-18 and 2018-19</w:t>
      </w:r>
      <w:bookmarkEnd w:id="4"/>
      <w:r w:rsidRPr="00A24FA9">
        <w:rPr>
          <w:rFonts w:ascii="Times New Roman" w:eastAsia="Times New Roman" w:hAnsi="Times New Roman" w:cs="Times New Roman"/>
          <w:b/>
          <w:bCs/>
          <w:sz w:val="36"/>
          <w:szCs w:val="36"/>
        </w:rPr>
        <w:t xml:space="preserve"> </w:t>
      </w:r>
    </w:p>
    <w:p w:rsidR="00A24FA9" w:rsidRPr="00A24FA9" w:rsidRDefault="00A24FA9" w:rsidP="00A24FA9">
      <w:pPr>
        <w:spacing w:before="100" w:beforeAutospacing="1" w:after="100" w:afterAutospacing="1" w:line="240" w:lineRule="auto"/>
        <w:outlineLvl w:val="3"/>
        <w:rPr>
          <w:rFonts w:ascii="Times New Roman" w:eastAsia="Times New Roman" w:hAnsi="Times New Roman" w:cs="Times New Roman"/>
          <w:b/>
          <w:bCs/>
          <w:sz w:val="24"/>
          <w:szCs w:val="24"/>
        </w:rPr>
      </w:pPr>
      <w:r w:rsidRPr="00A24FA9">
        <w:rPr>
          <w:rFonts w:ascii="Times New Roman" w:eastAsia="Times New Roman" w:hAnsi="Times New Roman" w:cs="Times New Roman"/>
          <w:b/>
          <w:bCs/>
          <w:sz w:val="24"/>
          <w:szCs w:val="24"/>
        </w:rPr>
        <w:t>Call 2018-19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2455"/>
        <w:gridCol w:w="3035"/>
      </w:tblGrid>
      <w:tr w:rsidR="00A24FA9" w:rsidRPr="00A24FA9" w:rsidTr="00A24FA9">
        <w:trPr>
          <w:tblCellSpacing w:w="15" w:type="dxa"/>
        </w:trPr>
        <w:tc>
          <w:tcPr>
            <w:tcW w:w="0" w:type="auto"/>
            <w:vAlign w:val="center"/>
            <w:hideMark/>
          </w:tcPr>
          <w:p w:rsidR="00A24FA9" w:rsidRPr="00A24FA9" w:rsidRDefault="00A24FA9" w:rsidP="00A24FA9">
            <w:pPr>
              <w:spacing w:after="0" w:line="240" w:lineRule="auto"/>
              <w:jc w:val="center"/>
              <w:rPr>
                <w:rFonts w:ascii="Times New Roman" w:eastAsia="Times New Roman" w:hAnsi="Times New Roman" w:cs="Times New Roman"/>
                <w:sz w:val="24"/>
                <w:szCs w:val="24"/>
              </w:rPr>
            </w:pPr>
            <w:r w:rsidRPr="00A24FA9">
              <w:rPr>
                <w:rFonts w:ascii="Times New Roman" w:eastAsia="Times New Roman" w:hAnsi="Times New Roman" w:cs="Times New Roman"/>
                <w:b/>
                <w:bCs/>
                <w:sz w:val="24"/>
                <w:szCs w:val="24"/>
              </w:rPr>
              <w:t>Call deadlines</w:t>
            </w:r>
          </w:p>
        </w:tc>
        <w:tc>
          <w:tcPr>
            <w:tcW w:w="0" w:type="auto"/>
            <w:vAlign w:val="center"/>
            <w:hideMark/>
          </w:tcPr>
          <w:p w:rsidR="00A24FA9" w:rsidRPr="00A24FA9" w:rsidRDefault="00A24FA9" w:rsidP="00A24FA9">
            <w:pPr>
              <w:spacing w:after="0" w:line="240" w:lineRule="auto"/>
              <w:jc w:val="center"/>
              <w:rPr>
                <w:rFonts w:ascii="Times New Roman" w:eastAsia="Times New Roman" w:hAnsi="Times New Roman" w:cs="Times New Roman"/>
                <w:sz w:val="24"/>
                <w:szCs w:val="24"/>
              </w:rPr>
            </w:pPr>
            <w:r w:rsidRPr="00A24FA9">
              <w:rPr>
                <w:rFonts w:ascii="Times New Roman" w:eastAsia="Times New Roman" w:hAnsi="Times New Roman" w:cs="Times New Roman"/>
                <w:b/>
                <w:bCs/>
                <w:sz w:val="24"/>
                <w:szCs w:val="24"/>
              </w:rPr>
              <w:t>Application submission</w:t>
            </w:r>
          </w:p>
        </w:tc>
        <w:tc>
          <w:tcPr>
            <w:tcW w:w="0" w:type="auto"/>
            <w:vAlign w:val="center"/>
            <w:hideMark/>
          </w:tcPr>
          <w:p w:rsidR="00A24FA9" w:rsidRPr="00A24FA9" w:rsidRDefault="00A24FA9" w:rsidP="00A24FA9">
            <w:pPr>
              <w:spacing w:after="0" w:line="240" w:lineRule="auto"/>
              <w:jc w:val="center"/>
              <w:rPr>
                <w:rFonts w:ascii="Times New Roman" w:eastAsia="Times New Roman" w:hAnsi="Times New Roman" w:cs="Times New Roman"/>
                <w:sz w:val="24"/>
                <w:szCs w:val="24"/>
              </w:rPr>
            </w:pPr>
            <w:r w:rsidRPr="00A24FA9">
              <w:rPr>
                <w:rFonts w:ascii="Times New Roman" w:eastAsia="Times New Roman" w:hAnsi="Times New Roman" w:cs="Times New Roman"/>
                <w:b/>
                <w:bCs/>
                <w:sz w:val="24"/>
                <w:szCs w:val="24"/>
              </w:rPr>
              <w:t>Decision / Accept / Renounce</w:t>
            </w:r>
          </w:p>
        </w:tc>
      </w:tr>
      <w:tr w:rsidR="00A24FA9" w:rsidRPr="00A24FA9" w:rsidTr="00A24FA9">
        <w:trPr>
          <w:tblCellSpacing w:w="15" w:type="dxa"/>
        </w:trPr>
        <w:tc>
          <w:tcPr>
            <w:tcW w:w="0" w:type="auto"/>
            <w:vAlign w:val="center"/>
            <w:hideMark/>
          </w:tcPr>
          <w:p w:rsidR="00A24FA9" w:rsidRPr="00A24FA9" w:rsidRDefault="00A24FA9" w:rsidP="00A24FA9">
            <w:pPr>
              <w:spacing w:after="0" w:line="240" w:lineRule="auto"/>
              <w:jc w:val="center"/>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February 26 to March 25, 2018</w:t>
            </w:r>
          </w:p>
        </w:tc>
        <w:tc>
          <w:tcPr>
            <w:tcW w:w="0" w:type="auto"/>
            <w:vAlign w:val="center"/>
            <w:hideMark/>
          </w:tcPr>
          <w:p w:rsidR="00A24FA9" w:rsidRPr="00A24FA9" w:rsidRDefault="00A24FA9" w:rsidP="00A24FA9">
            <w:pPr>
              <w:spacing w:after="0" w:line="240" w:lineRule="auto"/>
              <w:jc w:val="center"/>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May 09, 2018</w:t>
            </w:r>
          </w:p>
        </w:tc>
        <w:tc>
          <w:tcPr>
            <w:tcW w:w="0" w:type="auto"/>
            <w:vAlign w:val="center"/>
            <w:hideMark/>
          </w:tcPr>
          <w:p w:rsidR="00A24FA9" w:rsidRPr="00A24FA9" w:rsidRDefault="00A24FA9" w:rsidP="00A24FA9">
            <w:pPr>
              <w:spacing w:after="0" w:line="240" w:lineRule="auto"/>
              <w:jc w:val="center"/>
              <w:rPr>
                <w:rFonts w:ascii="Times New Roman" w:eastAsia="Times New Roman" w:hAnsi="Times New Roman" w:cs="Times New Roman"/>
                <w:sz w:val="24"/>
                <w:szCs w:val="24"/>
              </w:rPr>
            </w:pPr>
            <w:r w:rsidRPr="00A24FA9">
              <w:rPr>
                <w:rFonts w:ascii="Times New Roman" w:eastAsia="Times New Roman" w:hAnsi="Times New Roman" w:cs="Times New Roman"/>
                <w:sz w:val="24"/>
                <w:szCs w:val="24"/>
              </w:rPr>
              <w:t>May 10 to May 14, 2018</w:t>
            </w:r>
          </w:p>
        </w:tc>
      </w:tr>
    </w:tbl>
    <w:p w:rsidR="00A24FA9" w:rsidRPr="00A24FA9" w:rsidRDefault="00A24FA9" w:rsidP="00A24FA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3" w:history="1">
        <w:r w:rsidRPr="00A24FA9">
          <w:rPr>
            <w:rFonts w:ascii="Times New Roman" w:eastAsia="Times New Roman" w:hAnsi="Times New Roman" w:cs="Times New Roman"/>
            <w:b/>
            <w:bCs/>
            <w:color w:val="0000FF"/>
            <w:sz w:val="24"/>
            <w:szCs w:val="24"/>
            <w:u w:val="single"/>
          </w:rPr>
          <w:t>Terms of the call</w:t>
        </w:r>
      </w:hyperlink>
    </w:p>
    <w:p w:rsidR="00A24FA9" w:rsidRPr="00A24FA9" w:rsidRDefault="00A24FA9" w:rsidP="00A24F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4FA9">
        <w:rPr>
          <w:rFonts w:ascii="Times New Roman" w:eastAsia="Times New Roman" w:hAnsi="Times New Roman" w:cs="Times New Roman"/>
          <w:b/>
          <w:bCs/>
          <w:sz w:val="24"/>
          <w:szCs w:val="24"/>
        </w:rPr>
        <w:t xml:space="preserve">List of available places: </w:t>
      </w:r>
      <w:hyperlink r:id="rId14" w:history="1">
        <w:r w:rsidRPr="00A24FA9">
          <w:rPr>
            <w:rFonts w:ascii="Times New Roman" w:eastAsia="Times New Roman" w:hAnsi="Times New Roman" w:cs="Times New Roman"/>
            <w:b/>
            <w:bCs/>
            <w:color w:val="0000FF"/>
            <w:sz w:val="24"/>
            <w:szCs w:val="24"/>
            <w:u w:val="single"/>
          </w:rPr>
          <w:t>Annex I of the call</w:t>
        </w:r>
      </w:hyperlink>
    </w:p>
    <w:p w:rsidR="00A24FA9" w:rsidRPr="00A24FA9" w:rsidRDefault="00A24FA9" w:rsidP="00A24FA9">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sidRPr="00A24FA9">
          <w:rPr>
            <w:rFonts w:ascii="Times New Roman" w:eastAsia="Times New Roman" w:hAnsi="Times New Roman" w:cs="Times New Roman"/>
            <w:b/>
            <w:bCs/>
            <w:color w:val="0000FF"/>
            <w:sz w:val="24"/>
            <w:szCs w:val="24"/>
            <w:u w:val="single"/>
          </w:rPr>
          <w:t>On-line application</w:t>
        </w:r>
      </w:hyperlink>
      <w:r w:rsidRPr="00A24FA9">
        <w:rPr>
          <w:rFonts w:ascii="Times New Roman" w:eastAsia="Times New Roman" w:hAnsi="Times New Roman" w:cs="Times New Roman"/>
          <w:sz w:val="24"/>
          <w:szCs w:val="24"/>
        </w:rPr>
        <w:t xml:space="preserve"> - </w:t>
      </w:r>
      <w:r w:rsidRPr="00A24FA9">
        <w:rPr>
          <w:rFonts w:ascii="Times New Roman" w:eastAsia="Times New Roman" w:hAnsi="Times New Roman" w:cs="Times New Roman"/>
          <w:b/>
          <w:bCs/>
          <w:sz w:val="24"/>
          <w:szCs w:val="24"/>
        </w:rPr>
        <w:t>opened from 26th February until 25th March 2018</w:t>
      </w:r>
    </w:p>
    <w:p w:rsidR="00A24FA9" w:rsidRPr="00A24FA9" w:rsidRDefault="00A24FA9" w:rsidP="00A24FA9">
      <w:pPr>
        <w:spacing w:after="0" w:line="240" w:lineRule="auto"/>
        <w:rPr>
          <w:rFonts w:ascii="Times New Roman" w:eastAsia="Times New Roman" w:hAnsi="Times New Roman" w:cs="Times New Roman"/>
          <w:sz w:val="24"/>
          <w:szCs w:val="24"/>
        </w:rPr>
      </w:pPr>
      <w:bookmarkStart w:id="5" w:name="_GoBack"/>
      <w:bookmarkEnd w:id="5"/>
    </w:p>
    <w:p w:rsidR="00D37F77" w:rsidRDefault="00D37F77"/>
    <w:sectPr w:rsidR="00D37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014F"/>
    <w:multiLevelType w:val="multilevel"/>
    <w:tmpl w:val="A42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03867"/>
    <w:multiLevelType w:val="multilevel"/>
    <w:tmpl w:val="1CF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630B2"/>
    <w:multiLevelType w:val="multilevel"/>
    <w:tmpl w:val="8EE8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862F0"/>
    <w:multiLevelType w:val="multilevel"/>
    <w:tmpl w:val="A9F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F4"/>
    <w:rsid w:val="009D22F4"/>
    <w:rsid w:val="00A24FA9"/>
    <w:rsid w:val="00D3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DF290-520F-4B6C-871A-038EF91D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7396">
      <w:bodyDiv w:val="1"/>
      <w:marLeft w:val="0"/>
      <w:marRight w:val="0"/>
      <w:marTop w:val="0"/>
      <w:marBottom w:val="0"/>
      <w:divBdr>
        <w:top w:val="none" w:sz="0" w:space="0" w:color="auto"/>
        <w:left w:val="none" w:sz="0" w:space="0" w:color="auto"/>
        <w:bottom w:val="none" w:sz="0" w:space="0" w:color="auto"/>
        <w:right w:val="none" w:sz="0" w:space="0" w:color="auto"/>
      </w:divBdr>
      <w:divsChild>
        <w:div w:id="670646425">
          <w:marLeft w:val="0"/>
          <w:marRight w:val="0"/>
          <w:marTop w:val="0"/>
          <w:marBottom w:val="0"/>
          <w:divBdr>
            <w:top w:val="none" w:sz="0" w:space="0" w:color="auto"/>
            <w:left w:val="none" w:sz="0" w:space="0" w:color="auto"/>
            <w:bottom w:val="none" w:sz="0" w:space="0" w:color="auto"/>
            <w:right w:val="none" w:sz="0" w:space="0" w:color="auto"/>
          </w:divBdr>
          <w:divsChild>
            <w:div w:id="1486582431">
              <w:marLeft w:val="0"/>
              <w:marRight w:val="0"/>
              <w:marTop w:val="0"/>
              <w:marBottom w:val="0"/>
              <w:divBdr>
                <w:top w:val="none" w:sz="0" w:space="0" w:color="auto"/>
                <w:left w:val="none" w:sz="0" w:space="0" w:color="auto"/>
                <w:bottom w:val="none" w:sz="0" w:space="0" w:color="auto"/>
                <w:right w:val="none" w:sz="0" w:space="0" w:color="auto"/>
              </w:divBdr>
            </w:div>
            <w:div w:id="1724599883">
              <w:marLeft w:val="0"/>
              <w:marRight w:val="0"/>
              <w:marTop w:val="0"/>
              <w:marBottom w:val="0"/>
              <w:divBdr>
                <w:top w:val="none" w:sz="0" w:space="0" w:color="auto"/>
                <w:left w:val="none" w:sz="0" w:space="0" w:color="auto"/>
                <w:bottom w:val="none" w:sz="0" w:space="0" w:color="auto"/>
                <w:right w:val="none" w:sz="0" w:space="0" w:color="auto"/>
              </w:divBdr>
              <w:divsChild>
                <w:div w:id="2129077787">
                  <w:marLeft w:val="0"/>
                  <w:marRight w:val="0"/>
                  <w:marTop w:val="0"/>
                  <w:marBottom w:val="0"/>
                  <w:divBdr>
                    <w:top w:val="none" w:sz="0" w:space="0" w:color="auto"/>
                    <w:left w:val="none" w:sz="0" w:space="0" w:color="auto"/>
                    <w:bottom w:val="none" w:sz="0" w:space="0" w:color="auto"/>
                    <w:right w:val="none" w:sz="0" w:space="0" w:color="auto"/>
                  </w:divBdr>
                  <w:divsChild>
                    <w:div w:id="1110008933">
                      <w:marLeft w:val="0"/>
                      <w:marRight w:val="0"/>
                      <w:marTop w:val="0"/>
                      <w:marBottom w:val="0"/>
                      <w:divBdr>
                        <w:top w:val="none" w:sz="0" w:space="0" w:color="auto"/>
                        <w:left w:val="none" w:sz="0" w:space="0" w:color="auto"/>
                        <w:bottom w:val="none" w:sz="0" w:space="0" w:color="auto"/>
                        <w:right w:val="none" w:sz="0" w:space="0" w:color="auto"/>
                      </w:divBdr>
                      <w:divsChild>
                        <w:div w:id="1718625097">
                          <w:marLeft w:val="0"/>
                          <w:marRight w:val="0"/>
                          <w:marTop w:val="0"/>
                          <w:marBottom w:val="0"/>
                          <w:divBdr>
                            <w:top w:val="none" w:sz="0" w:space="0" w:color="auto"/>
                            <w:left w:val="none" w:sz="0" w:space="0" w:color="auto"/>
                            <w:bottom w:val="none" w:sz="0" w:space="0" w:color="auto"/>
                            <w:right w:val="none" w:sz="0" w:space="0" w:color="auto"/>
                          </w:divBdr>
                        </w:div>
                      </w:divsChild>
                    </w:div>
                    <w:div w:id="937835722">
                      <w:marLeft w:val="0"/>
                      <w:marRight w:val="0"/>
                      <w:marTop w:val="0"/>
                      <w:marBottom w:val="0"/>
                      <w:divBdr>
                        <w:top w:val="none" w:sz="0" w:space="0" w:color="auto"/>
                        <w:left w:val="none" w:sz="0" w:space="0" w:color="auto"/>
                        <w:bottom w:val="none" w:sz="0" w:space="0" w:color="auto"/>
                        <w:right w:val="none" w:sz="0" w:space="0" w:color="auto"/>
                      </w:divBdr>
                      <w:divsChild>
                        <w:div w:id="1540898211">
                          <w:marLeft w:val="0"/>
                          <w:marRight w:val="0"/>
                          <w:marTop w:val="0"/>
                          <w:marBottom w:val="0"/>
                          <w:divBdr>
                            <w:top w:val="none" w:sz="0" w:space="0" w:color="auto"/>
                            <w:left w:val="none" w:sz="0" w:space="0" w:color="auto"/>
                            <w:bottom w:val="none" w:sz="0" w:space="0" w:color="auto"/>
                            <w:right w:val="none" w:sz="0" w:space="0" w:color="auto"/>
                          </w:divBdr>
                        </w:div>
                      </w:divsChild>
                    </w:div>
                    <w:div w:id="2047216478">
                      <w:marLeft w:val="0"/>
                      <w:marRight w:val="0"/>
                      <w:marTop w:val="0"/>
                      <w:marBottom w:val="0"/>
                      <w:divBdr>
                        <w:top w:val="none" w:sz="0" w:space="0" w:color="auto"/>
                        <w:left w:val="none" w:sz="0" w:space="0" w:color="auto"/>
                        <w:bottom w:val="none" w:sz="0" w:space="0" w:color="auto"/>
                        <w:right w:val="none" w:sz="0" w:space="0" w:color="auto"/>
                      </w:divBdr>
                      <w:divsChild>
                        <w:div w:id="986713863">
                          <w:marLeft w:val="0"/>
                          <w:marRight w:val="0"/>
                          <w:marTop w:val="0"/>
                          <w:marBottom w:val="0"/>
                          <w:divBdr>
                            <w:top w:val="none" w:sz="0" w:space="0" w:color="auto"/>
                            <w:left w:val="none" w:sz="0" w:space="0" w:color="auto"/>
                            <w:bottom w:val="none" w:sz="0" w:space="0" w:color="auto"/>
                            <w:right w:val="none" w:sz="0" w:space="0" w:color="auto"/>
                          </w:divBdr>
                        </w:div>
                      </w:divsChild>
                    </w:div>
                    <w:div w:id="202594430">
                      <w:marLeft w:val="0"/>
                      <w:marRight w:val="0"/>
                      <w:marTop w:val="0"/>
                      <w:marBottom w:val="0"/>
                      <w:divBdr>
                        <w:top w:val="none" w:sz="0" w:space="0" w:color="auto"/>
                        <w:left w:val="none" w:sz="0" w:space="0" w:color="auto"/>
                        <w:bottom w:val="none" w:sz="0" w:space="0" w:color="auto"/>
                        <w:right w:val="none" w:sz="0" w:space="0" w:color="auto"/>
                      </w:divBdr>
                      <w:divsChild>
                        <w:div w:id="112868376">
                          <w:marLeft w:val="0"/>
                          <w:marRight w:val="0"/>
                          <w:marTop w:val="0"/>
                          <w:marBottom w:val="0"/>
                          <w:divBdr>
                            <w:top w:val="none" w:sz="0" w:space="0" w:color="auto"/>
                            <w:left w:val="none" w:sz="0" w:space="0" w:color="auto"/>
                            <w:bottom w:val="none" w:sz="0" w:space="0" w:color="auto"/>
                            <w:right w:val="none" w:sz="0" w:space="0" w:color="auto"/>
                          </w:divBdr>
                        </w:div>
                      </w:divsChild>
                    </w:div>
                    <w:div w:id="727147383">
                      <w:marLeft w:val="0"/>
                      <w:marRight w:val="0"/>
                      <w:marTop w:val="0"/>
                      <w:marBottom w:val="0"/>
                      <w:divBdr>
                        <w:top w:val="none" w:sz="0" w:space="0" w:color="auto"/>
                        <w:left w:val="none" w:sz="0" w:space="0" w:color="auto"/>
                        <w:bottom w:val="none" w:sz="0" w:space="0" w:color="auto"/>
                        <w:right w:val="none" w:sz="0" w:space="0" w:color="auto"/>
                      </w:divBdr>
                      <w:divsChild>
                        <w:div w:id="18202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uib.eu/digitalAssets/474/474915_2ND-CALL-STAFFincoming.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uib.eu/digitalAssets/456/456585_staff_mobility_agreement_teaching_integr_2017-e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rasmuska107@uib.es" TargetMode="External"/><Relationship Id="rId5" Type="http://schemas.openxmlformats.org/officeDocument/2006/relationships/image" Target="media/image1.png"/><Relationship Id="rId15" Type="http://schemas.openxmlformats.org/officeDocument/2006/relationships/hyperlink" Target="https://docs.google.com/forms/d/e/1FAIpQLSdeS7P2NL-wj_wd3TeTlEwe8u5YdW7fD6rvwdrR_nUSdb_Yzw/closedform" TargetMode="External"/><Relationship Id="rId10" Type="http://schemas.openxmlformats.org/officeDocument/2006/relationships/hyperlink" Target="https://docs.google.com/forms/d/e/1FAIpQLSdeS7P2NL-wj_wd3TeTlEwe8u5YdW7fD6rvwdrR_nUSdb_Yzw/closedform" TargetMode="External"/><Relationship Id="rId4" Type="http://schemas.openxmlformats.org/officeDocument/2006/relationships/webSettings" Target="webSettings.xml"/><Relationship Id="rId9" Type="http://schemas.openxmlformats.org/officeDocument/2006/relationships/hyperlink" Target="http://ec.europa.eu/programmes/erasmus-plus/resources/distance-calculator_en" TargetMode="External"/><Relationship Id="rId14" Type="http://schemas.openxmlformats.org/officeDocument/2006/relationships/hyperlink" Target="http://www.uib.eu/digitalAssets/474/474914_Annex-I-staff-incom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2018-02-27T10:46:00Z</dcterms:created>
  <dcterms:modified xsi:type="dcterms:W3CDTF">2018-02-27T10:48:00Z</dcterms:modified>
</cp:coreProperties>
</file>